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555B" w14:textId="77777777" w:rsidR="00B11BF9" w:rsidRDefault="00B11BF9" w:rsidP="00F36B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499A3049" w14:textId="77777777" w:rsidR="00B11BF9" w:rsidRDefault="00B11BF9" w:rsidP="00F36B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6C685401" w14:textId="77777777" w:rsidR="00B11BF9" w:rsidRDefault="00B11BF9" w:rsidP="00F36B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594D296D" w14:textId="77777777" w:rsidR="00E3377D" w:rsidRPr="00A24E72" w:rsidRDefault="00E3377D" w:rsidP="00E3377D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GB"/>
        </w:rPr>
      </w:pPr>
      <w:r w:rsidRPr="00A24E7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en-GB"/>
        </w:rPr>
        <w:t>Special Interest Group for PALA 2023</w:t>
      </w:r>
    </w:p>
    <w:p w14:paraId="03FB5E7F" w14:textId="6C1BE8D2" w:rsidR="00A91A97" w:rsidRDefault="00E3377D" w:rsidP="00F36B0E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n-GB"/>
        </w:rPr>
        <w:t>“</w:t>
      </w:r>
      <w:r w:rsidR="00A91A97" w:rsidRPr="00DB6B88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n-GB"/>
        </w:rPr>
        <w:t>The stylistic study of</w:t>
      </w:r>
      <w:r w:rsidR="00AE419A" w:rsidRPr="00DB6B88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n-GB"/>
        </w:rPr>
        <w:t xml:space="preserve"> </w:t>
      </w:r>
      <w:r w:rsidR="00A91A97" w:rsidRPr="00DB6B88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n-GB"/>
        </w:rPr>
        <w:t>empathy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n-GB"/>
        </w:rPr>
        <w:t>”</w:t>
      </w:r>
    </w:p>
    <w:p w14:paraId="7F8C9418" w14:textId="77777777" w:rsidR="00F36B0E" w:rsidRPr="007A15FE" w:rsidRDefault="00F36B0E" w:rsidP="00F36B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 w:eastAsia="en-GB"/>
        </w:rPr>
      </w:pPr>
    </w:p>
    <w:p w14:paraId="5203D206" w14:textId="0AB3D39E" w:rsidR="00537484" w:rsidRPr="007A15FE" w:rsidRDefault="00B11BF9" w:rsidP="005374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n-GB"/>
        </w:rPr>
        <w:t>Dr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n-GB"/>
        </w:rPr>
        <w:t xml:space="preserve"> </w:t>
      </w:r>
      <w:r w:rsidR="00F36B0E" w:rsidRPr="007A15FE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n-GB"/>
        </w:rPr>
        <w:t xml:space="preserve">Carolina </w:t>
      </w:r>
      <w:proofErr w:type="spellStart"/>
      <w:r w:rsidR="00F36B0E" w:rsidRPr="007A15FE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n-GB"/>
        </w:rPr>
        <w:t>Fernandez</w:t>
      </w:r>
      <w:proofErr w:type="spellEnd"/>
      <w:r w:rsidR="003A00EA" w:rsidRPr="007A15FE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n-GB"/>
        </w:rPr>
        <w:t>-</w:t>
      </w:r>
      <w:r w:rsidR="00F36B0E" w:rsidRPr="007A15FE">
        <w:rPr>
          <w:rFonts w:ascii="Arial" w:eastAsia="Times New Roman" w:hAnsi="Arial" w:cs="Arial"/>
          <w:sz w:val="24"/>
          <w:szCs w:val="24"/>
          <w:shd w:val="clear" w:color="auto" w:fill="FFFFFF"/>
          <w:lang w:val="es-ES_tradnl" w:eastAsia="en-GB"/>
        </w:rPr>
        <w:t xml:space="preserve">Quintanilla </w:t>
      </w:r>
    </w:p>
    <w:p w14:paraId="42C1AC2B" w14:textId="2D276AED" w:rsidR="00F36B0E" w:rsidRDefault="00F36B0E" w:rsidP="005374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36B0E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(University of </w:t>
      </w:r>
      <w:r w:rsidR="00B11BF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Granada, Spain</w:t>
      </w:r>
      <w:r w:rsidRPr="00F36B0E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)</w:t>
      </w:r>
    </w:p>
    <w:p w14:paraId="5C3DDE36" w14:textId="4C82AED5" w:rsidR="005521FE" w:rsidRDefault="005521FE" w:rsidP="005374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4C7A0CD3" w14:textId="7687590B" w:rsidR="005521FE" w:rsidRDefault="00000000" w:rsidP="005374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hyperlink r:id="rId8" w:history="1">
        <w:r w:rsidR="005521FE" w:rsidRPr="00E36112">
          <w:rPr>
            <w:rStyle w:val="Collegamentoipertestuale"/>
            <w:rFonts w:ascii="Arial" w:eastAsia="Times New Roman" w:hAnsi="Arial" w:cs="Arial"/>
            <w:sz w:val="24"/>
            <w:szCs w:val="24"/>
            <w:shd w:val="clear" w:color="auto" w:fill="FFFFFF"/>
            <w:lang w:eastAsia="en-GB"/>
          </w:rPr>
          <w:t>wearemadeofstories@gmail.com</w:t>
        </w:r>
      </w:hyperlink>
      <w:r w:rsidR="005521FE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6E3C0012" w14:textId="69760F2C" w:rsidR="00B11BF9" w:rsidRDefault="00B11BF9" w:rsidP="005374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00958CFA" w14:textId="77777777" w:rsidR="00E3377D" w:rsidRDefault="00E3377D" w:rsidP="00E3377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My colleague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Fransina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Stradling and I organised this panel in PALA 2022. It was very successful, as we got very fruitful research/publication collaborations from it, so I would like to keep it running in 2023 as well. As a result of this panel,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Fransina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and I are currently co-editing a special issue for the </w:t>
      </w:r>
      <w:r w:rsidRPr="0047215A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en-GB"/>
        </w:rPr>
        <w:t>Journal of Literary Semantics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(due for publication in October 2023).</w:t>
      </w:r>
    </w:p>
    <w:p w14:paraId="713104E4" w14:textId="77777777" w:rsidR="00E3377D" w:rsidRDefault="00E3377D" w:rsidP="00E3377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1B84EA4C" w14:textId="2A9BD72D" w:rsidR="00B11BF9" w:rsidRDefault="00B11BF9" w:rsidP="005521F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379AA999" w14:textId="3919C856" w:rsidR="005521FE" w:rsidRDefault="005521FE" w:rsidP="005521F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5521F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Abstract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(</w:t>
      </w:r>
      <w:r w:rsidRPr="005521FE">
        <w:rPr>
          <w:rFonts w:ascii="Arial" w:eastAsia="Times New Roman" w:hAnsi="Arial" w:cs="Arial"/>
          <w:color w:val="A6A6A6" w:themeColor="background1" w:themeShade="A6"/>
          <w:sz w:val="24"/>
          <w:szCs w:val="24"/>
          <w:shd w:val="clear" w:color="auto" w:fill="FFFFFF"/>
          <w:lang w:eastAsia="en-GB"/>
        </w:rPr>
        <w:t>29</w:t>
      </w:r>
      <w:r>
        <w:rPr>
          <w:rFonts w:ascii="Arial" w:eastAsia="Times New Roman" w:hAnsi="Arial" w:cs="Arial"/>
          <w:color w:val="A6A6A6" w:themeColor="background1" w:themeShade="A6"/>
          <w:sz w:val="24"/>
          <w:szCs w:val="24"/>
          <w:shd w:val="clear" w:color="auto" w:fill="FFFFFF"/>
          <w:lang w:eastAsia="en-GB"/>
        </w:rPr>
        <w:t>5</w:t>
      </w:r>
      <w:r w:rsidRPr="005521FE">
        <w:rPr>
          <w:rFonts w:ascii="Arial" w:eastAsia="Times New Roman" w:hAnsi="Arial" w:cs="Arial"/>
          <w:color w:val="A6A6A6" w:themeColor="background1" w:themeShade="A6"/>
          <w:sz w:val="24"/>
          <w:szCs w:val="24"/>
          <w:shd w:val="clear" w:color="auto" w:fill="FFFFFF"/>
          <w:lang w:eastAsia="en-GB"/>
        </w:rPr>
        <w:t xml:space="preserve"> words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)</w:t>
      </w:r>
    </w:p>
    <w:p w14:paraId="3652E718" w14:textId="25784163" w:rsidR="00B11BF9" w:rsidRDefault="00B11BF9" w:rsidP="005374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14D00F7E" w14:textId="61A6EA46" w:rsidR="00FB04D4" w:rsidRPr="00AB4CCC" w:rsidRDefault="00642165" w:rsidP="00AB4CCC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The topic of empathy </w:t>
      </w:r>
      <w:r w:rsidR="005521FE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is</w:t>
      </w:r>
      <w:r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receiv</w:t>
      </w:r>
      <w:r w:rsidR="005521FE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ing</w:t>
      </w:r>
      <w:r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widespread attention both </w:t>
      </w:r>
      <w:r w:rsidR="00011963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outside and </w:t>
      </w:r>
      <w:r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inside academia</w:t>
      </w:r>
      <w:r w:rsidR="00011963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.</w:t>
      </w:r>
      <w:r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011963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Of particular relevance to </w:t>
      </w:r>
      <w:proofErr w:type="spellStart"/>
      <w:r w:rsidR="00011963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stylisticians</w:t>
      </w:r>
      <w:proofErr w:type="spellEnd"/>
      <w:r w:rsidR="00011963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is the study of empathy </w:t>
      </w:r>
      <w:r w:rsidR="00E909B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in</w:t>
      </w:r>
      <w:r w:rsidR="00011963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recipients’ engagement with </w:t>
      </w:r>
      <w:r w:rsidR="00D414D5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liter</w:t>
      </w:r>
      <w:r w:rsidR="00E909B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ary</w:t>
      </w:r>
      <w:r w:rsidR="00011963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and </w:t>
      </w:r>
      <w:r w:rsidR="00D97F70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contemporary</w:t>
      </w:r>
      <w:r w:rsidR="00011963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media. </w:t>
      </w:r>
      <w:r w:rsidR="00F76F5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Stylistics has the potential to provide much-needed insight into the role of language in the elicitation of empathy. </w:t>
      </w:r>
    </w:p>
    <w:p w14:paraId="263B7EE7" w14:textId="77777777" w:rsidR="00E909B9" w:rsidRDefault="00E909B9" w:rsidP="00E909B9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21FC84C9" w14:textId="7EDF3BB7" w:rsidR="00FB04D4" w:rsidRDefault="005521FE" w:rsidP="00FB04D4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The </w:t>
      </w:r>
      <w:r w:rsidR="00FB04D4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PALA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community </w:t>
      </w:r>
      <w:r w:rsidR="00FB04D4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is currently seeing</w:t>
      </w:r>
      <w:r w:rsidR="003A00EA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a g</w:t>
      </w:r>
      <w:r w:rsidR="00F36B0E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rowing interest in </w:t>
      </w:r>
      <w:r w:rsidR="00AE419A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(</w:t>
      </w:r>
      <w:r w:rsidR="00F36B0E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narrative</w:t>
      </w:r>
      <w:r w:rsidR="00AE419A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)</w:t>
      </w:r>
      <w:r w:rsidR="00F36B0E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empathy</w:t>
      </w:r>
      <w:r w:rsidR="00FB04D4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, as </w:t>
      </w:r>
      <w:r w:rsidR="00F36B0E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evidenced by</w:t>
      </w:r>
      <w:r w:rsidR="003A00EA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the</w:t>
      </w:r>
      <w:r w:rsidR="00F36B0E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number of talks</w:t>
      </w:r>
      <w:r w:rsidR="00140103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D97F70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discussing</w:t>
      </w:r>
      <w:r w:rsidR="00140103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this topic at PALA conferences</w:t>
      </w:r>
      <w:r w:rsidR="003A00EA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in recent years</w:t>
      </w:r>
      <w:r w:rsidR="007A15FE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. </w:t>
      </w:r>
      <w:r w:rsidR="00B11BF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After a </w:t>
      </w:r>
      <w:r w:rsidR="0047215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very </w:t>
      </w:r>
      <w:r w:rsidR="00B11BF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successful Empathy SIG in PALA 2022, a</w:t>
      </w:r>
      <w:r w:rsidR="00FB04D4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SIG focussing on (narrative) empathy </w:t>
      </w:r>
      <w:r w:rsidR="0047215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in 2023 </w:t>
      </w:r>
      <w:r w:rsidR="00B11BF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will</w:t>
      </w:r>
      <w:r w:rsidR="00FB04D4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47215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maintain</w:t>
      </w:r>
      <w:r w:rsidR="00FB04D4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a</w:t>
      </w:r>
      <w:r w:rsidR="00FB04D4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much-needed </w:t>
      </w:r>
      <w:r w:rsidR="00FB04D4" w:rsidRPr="00AB4C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space for the exchange of ideas between scholars interested in the phenomenon</w:t>
      </w:r>
      <w:r w:rsidR="00FB04D4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and </w:t>
      </w:r>
      <w:r w:rsidR="0047215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will</w:t>
      </w:r>
      <w:r w:rsidR="00FB04D4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226AA3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continue to put</w:t>
      </w:r>
      <w:r w:rsidR="00FB04D4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the study of affective responses to text at the forefront of academic scrutiny within PALA. </w:t>
      </w:r>
    </w:p>
    <w:p w14:paraId="0C368BF4" w14:textId="77777777" w:rsidR="00F36B0E" w:rsidRPr="00F36B0E" w:rsidRDefault="00F36B0E" w:rsidP="00F36B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10B278FD" w14:textId="1E8717DE" w:rsidR="00AB4CCC" w:rsidRPr="00AB4CCC" w:rsidRDefault="00226AA3" w:rsidP="00AB4CCC">
      <w:pPr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The Empathy SIG aims </w:t>
      </w:r>
      <w:r w:rsidR="00072E8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to facilitate the exchange and development of ideas and research methods between </w:t>
      </w:r>
      <w:proofErr w:type="spellStart"/>
      <w:r w:rsidR="00072E8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stylisticians</w:t>
      </w:r>
      <w:proofErr w:type="spellEnd"/>
      <w:r w:rsidR="00072E8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with an interest in (narrative) empathy within the PALA community. </w:t>
      </w:r>
      <w:r w:rsidR="00072E8A" w:rsidRPr="00072E8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It </w:t>
      </w:r>
      <w:r w:rsidR="00F76F5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furthermore</w:t>
      </w:r>
      <w:r w:rsidR="00072E8A" w:rsidRPr="00072E8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aims to </w:t>
      </w:r>
      <w:r w:rsidR="009C245D" w:rsidRPr="00AB4CCC">
        <w:rPr>
          <w:rFonts w:ascii="Arial" w:hAnsi="Arial" w:cs="Arial"/>
          <w:sz w:val="24"/>
          <w:szCs w:val="24"/>
          <w:shd w:val="clear" w:color="auto" w:fill="FFFFFF"/>
          <w:lang w:eastAsia="en-GB"/>
        </w:rPr>
        <w:t>provide</w:t>
      </w:r>
      <w:r w:rsidR="00266D03" w:rsidRPr="00AB4CCC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a forum that</w:t>
      </w:r>
      <w:r w:rsidR="00AB4CCC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promotes dialogue and</w:t>
      </w:r>
      <w:r w:rsidR="00266D03" w:rsidRPr="00AB4CCC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encourages interdisciplinary research </w:t>
      </w:r>
      <w:r w:rsidR="00072E8A">
        <w:rPr>
          <w:rFonts w:ascii="Arial" w:hAnsi="Arial" w:cs="Arial"/>
          <w:sz w:val="24"/>
          <w:szCs w:val="24"/>
          <w:shd w:val="clear" w:color="auto" w:fill="FFFFFF"/>
          <w:lang w:eastAsia="en-GB"/>
        </w:rPr>
        <w:t>between stylistics and other fields that study empathy, such as</w:t>
      </w:r>
      <w:r w:rsidR="00266D03" w:rsidRPr="00AB4CCC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philosophy, psychology, neuroscience, anthropology, film </w:t>
      </w:r>
      <w:r w:rsidR="0047215A">
        <w:rPr>
          <w:rFonts w:ascii="Arial" w:hAnsi="Arial" w:cs="Arial"/>
          <w:sz w:val="24"/>
          <w:szCs w:val="24"/>
          <w:shd w:val="clear" w:color="auto" w:fill="FFFFFF"/>
          <w:lang w:eastAsia="en-GB"/>
        </w:rPr>
        <w:t>studies,</w:t>
      </w:r>
      <w:r w:rsidR="00266D03" w:rsidRPr="00AB4CCC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literary studies</w:t>
      </w:r>
      <w:r w:rsidR="0047215A">
        <w:rPr>
          <w:rFonts w:ascii="Arial" w:hAnsi="Arial" w:cs="Arial"/>
          <w:sz w:val="24"/>
          <w:szCs w:val="24"/>
          <w:shd w:val="clear" w:color="auto" w:fill="FFFFFF"/>
          <w:lang w:eastAsia="en-GB"/>
        </w:rPr>
        <w:t>, cultural studies, etc</w:t>
      </w:r>
      <w:r w:rsidR="00266D03" w:rsidRPr="00AB4CCC">
        <w:rPr>
          <w:rFonts w:ascii="Arial" w:hAnsi="Arial" w:cs="Arial"/>
          <w:sz w:val="24"/>
          <w:szCs w:val="24"/>
          <w:shd w:val="clear" w:color="auto" w:fill="FFFFFF"/>
          <w:lang w:eastAsia="en-GB"/>
        </w:rPr>
        <w:t>.</w:t>
      </w:r>
      <w:r w:rsidR="00266D03" w:rsidRPr="00AB4CCC">
        <w:rPr>
          <w:rFonts w:ascii="Arial" w:hAnsi="Arial" w:cs="Arial"/>
          <w:shd w:val="clear" w:color="auto" w:fill="FFFFFF"/>
          <w:lang w:eastAsia="en-GB"/>
        </w:rPr>
        <w:t xml:space="preserve">  </w:t>
      </w:r>
    </w:p>
    <w:p w14:paraId="60C5368B" w14:textId="7FA7452B" w:rsidR="00266D03" w:rsidRPr="00AB4CCC" w:rsidRDefault="00266D03" w:rsidP="00AB4CCC">
      <w:pPr>
        <w:spacing w:after="0" w:line="240" w:lineRule="auto"/>
        <w:rPr>
          <w:rFonts w:ascii="Arial" w:hAnsi="Arial" w:cs="Arial"/>
          <w:shd w:val="clear" w:color="auto" w:fill="FFFFFF"/>
          <w:lang w:val="en-US" w:eastAsia="en-GB"/>
        </w:rPr>
      </w:pPr>
    </w:p>
    <w:p w14:paraId="72CAA0AF" w14:textId="3732F283" w:rsidR="00AE419A" w:rsidRDefault="00AE419A" w:rsidP="00AE419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AE419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The SIG</w:t>
      </w:r>
      <w:r w:rsidR="008F0B14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  <w:r w:rsidR="00140103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invites</w:t>
      </w:r>
      <w:r w:rsidR="006C0806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papers focussed on the role of language in (narrative) empathy</w:t>
      </w:r>
      <w:r w:rsidR="00140103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which</w:t>
      </w:r>
      <w:r w:rsidR="006C0806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may</w:t>
      </w:r>
      <w:r w:rsidRPr="00AE419A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incorporate a wide range of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text types</w:t>
      </w:r>
      <w:r w:rsidR="00CE0A05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, theoretical approaches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and research methods</w:t>
      </w:r>
      <w:r w:rsidR="006C0806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, including but not limited to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:</w:t>
      </w:r>
    </w:p>
    <w:p w14:paraId="6283410C" w14:textId="64FB43A3" w:rsidR="00EF43ED" w:rsidRDefault="006C0806" w:rsidP="00EF43ED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Fiction or non-fiction</w:t>
      </w:r>
      <w:r w:rsidR="00D20DF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;</w:t>
      </w:r>
    </w:p>
    <w:p w14:paraId="606363B7" w14:textId="5600F830" w:rsidR="00EF43ED" w:rsidRPr="00D20DFB" w:rsidRDefault="00EF43ED" w:rsidP="00EF43ED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D20DF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Affordances of empathy in different </w:t>
      </w:r>
      <w:r w:rsidR="00D20DF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forms of </w:t>
      </w:r>
      <w:r w:rsidRPr="00D20DF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media</w:t>
      </w:r>
      <w:r w:rsidR="00D20DF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;</w:t>
      </w:r>
    </w:p>
    <w:p w14:paraId="5FF55512" w14:textId="49DEEE5B" w:rsidR="006C0806" w:rsidRDefault="006C0806" w:rsidP="006C0806">
      <w:pPr>
        <w:pStyle w:val="Paragrafoelenco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Cognitive approaches to empathy</w:t>
      </w:r>
      <w:r w:rsidR="00D20DFB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;</w:t>
      </w:r>
    </w:p>
    <w:p w14:paraId="61CD7B76" w14:textId="77777777" w:rsidR="006C0806" w:rsidRPr="00A91A97" w:rsidRDefault="006C0806" w:rsidP="006C0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91A97">
        <w:rPr>
          <w:rFonts w:ascii="Arial" w:eastAsia="Times New Roman" w:hAnsi="Arial" w:cs="Arial"/>
          <w:sz w:val="24"/>
          <w:szCs w:val="24"/>
          <w:lang w:eastAsia="en-GB"/>
        </w:rPr>
        <w:t xml:space="preserve">Figurative/metaphorical aspects of </w:t>
      </w:r>
      <w:r>
        <w:rPr>
          <w:rFonts w:ascii="Arial" w:eastAsia="Times New Roman" w:hAnsi="Arial" w:cs="Arial"/>
          <w:sz w:val="24"/>
          <w:szCs w:val="24"/>
          <w:lang w:eastAsia="en-GB"/>
        </w:rPr>
        <w:t>empathy</w:t>
      </w:r>
      <w:r w:rsidRPr="00A91A97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45F4CE7B" w14:textId="4ABBF449" w:rsidR="00EF43ED" w:rsidRPr="00D20DFB" w:rsidRDefault="00EF43ED" w:rsidP="006C08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Production: t</w:t>
      </w:r>
      <w:r w:rsidR="006C0806" w:rsidRPr="00A91A97">
        <w:rPr>
          <w:rFonts w:ascii="Arial" w:eastAsia="Times New Roman" w:hAnsi="Arial" w:cs="Arial"/>
          <w:sz w:val="24"/>
          <w:szCs w:val="24"/>
          <w:lang w:eastAsia="en-GB"/>
        </w:rPr>
        <w:t xml:space="preserve">he style of specific writers </w:t>
      </w:r>
      <w:r w:rsidR="007209A0">
        <w:rPr>
          <w:rFonts w:ascii="Arial" w:eastAsia="Times New Roman" w:hAnsi="Arial" w:cs="Arial"/>
          <w:sz w:val="24"/>
          <w:szCs w:val="24"/>
          <w:lang w:eastAsia="en-GB"/>
        </w:rPr>
        <w:t>to foster empathy</w:t>
      </w:r>
      <w:r w:rsidR="006C0806" w:rsidRPr="00A91A97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5BA20C9D" w14:textId="086B02C9" w:rsidR="00EF43ED" w:rsidRPr="00EF43ED" w:rsidRDefault="00EF43ED" w:rsidP="00EF43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Reception: reader response research</w:t>
      </w:r>
      <w:r w:rsidR="00D20DFB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68E49637" w14:textId="44CC1514" w:rsidR="007209A0" w:rsidRPr="00D20DFB" w:rsidRDefault="00A12D90" w:rsidP="00EF43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Mind style and empathy</w:t>
      </w:r>
      <w:r w:rsidR="00D20DFB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2463A3E8" w14:textId="645180B2" w:rsidR="00EF43ED" w:rsidRPr="00D20DFB" w:rsidRDefault="00EF43ED" w:rsidP="00EF43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Point of view and empathy</w:t>
      </w:r>
      <w:r w:rsidR="00D20DFB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1D93D2A6" w14:textId="25C3241A" w:rsidR="00EF43ED" w:rsidRPr="00D20DFB" w:rsidRDefault="00EF43ED" w:rsidP="00D20D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Characterisation and empathy</w:t>
      </w:r>
      <w:r w:rsidR="00D20DFB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4B04FC33" w14:textId="1C7E50AC" w:rsidR="00642165" w:rsidRPr="00D20DFB" w:rsidRDefault="00642165" w:rsidP="00642165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role of textual and non-textual factors in empathetic responses</w:t>
      </w:r>
      <w:r w:rsidR="00B11BF9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8474684" w14:textId="1A8CDEC7" w:rsidR="00D14A77" w:rsidRDefault="00D14A77" w:rsidP="00D14A7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36B0E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This list is suggestive rather than exhaustive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.</w:t>
      </w:r>
    </w:p>
    <w:p w14:paraId="569F0993" w14:textId="0B41C2E1" w:rsidR="00E3377D" w:rsidRDefault="00E3377D" w:rsidP="00E3377D">
      <w:pPr>
        <w:shd w:val="clear" w:color="auto" w:fill="FFFFFF"/>
        <w:spacing w:before="100" w:beforeAutospacing="1" w:after="0" w:afterAutospacing="1" w:line="240" w:lineRule="auto"/>
      </w:pPr>
      <w:r w:rsidRPr="00E3377D">
        <w:t xml:space="preserve">Please submit a 300-word abstract, including five key words by </w:t>
      </w:r>
      <w:r w:rsidRPr="00E3377D">
        <w:rPr>
          <w:b/>
          <w:bCs/>
          <w:u w:val="single"/>
        </w:rPr>
        <w:t>January 31</w:t>
      </w:r>
      <w:r w:rsidRPr="00E3377D">
        <w:rPr>
          <w:b/>
          <w:bCs/>
          <w:u w:val="single"/>
          <w:vertAlign w:val="superscript"/>
        </w:rPr>
        <w:t>st</w:t>
      </w:r>
      <w:r w:rsidRPr="00E3377D">
        <w:t>, to:</w:t>
      </w:r>
    </w:p>
    <w:p w14:paraId="7CFCB7EC" w14:textId="77777777" w:rsidR="00865D38" w:rsidRDefault="00E3377D" w:rsidP="00E3377D">
      <w:pPr>
        <w:shd w:val="clear" w:color="auto" w:fill="FFFFFF"/>
        <w:spacing w:before="100" w:beforeAutospacing="1" w:after="0" w:afterAutospacing="1" w:line="240" w:lineRule="auto"/>
        <w:rPr>
          <w:lang w:val="es-ES_tradnl"/>
        </w:rPr>
      </w:pPr>
      <w:r w:rsidRPr="00E3377D">
        <w:rPr>
          <w:lang w:val="es-ES_tradnl"/>
        </w:rPr>
        <w:t xml:space="preserve">Carolina </w:t>
      </w:r>
      <w:proofErr w:type="spellStart"/>
      <w:r w:rsidRPr="00E3377D">
        <w:rPr>
          <w:lang w:val="es-ES_tradnl"/>
        </w:rPr>
        <w:t>Fernandez</w:t>
      </w:r>
      <w:proofErr w:type="spellEnd"/>
      <w:r w:rsidRPr="00E3377D">
        <w:rPr>
          <w:lang w:val="es-ES_tradnl"/>
        </w:rPr>
        <w:t>-Quintanilla</w:t>
      </w:r>
      <w:r w:rsidR="00865D38">
        <w:rPr>
          <w:lang w:val="es-ES_tradnl"/>
        </w:rPr>
        <w:t xml:space="preserve"> </w:t>
      </w:r>
    </w:p>
    <w:p w14:paraId="5247C2AC" w14:textId="63EAB56D" w:rsidR="00E3377D" w:rsidRPr="00E3377D" w:rsidRDefault="00865D38" w:rsidP="00E3377D">
      <w:pPr>
        <w:shd w:val="clear" w:color="auto" w:fill="FFFFFF"/>
        <w:spacing w:before="100" w:beforeAutospacing="1" w:after="0" w:afterAutospacing="1" w:line="240" w:lineRule="auto"/>
        <w:rPr>
          <w:lang w:val="es-ES_tradnl"/>
        </w:rPr>
      </w:pPr>
      <w:hyperlink r:id="rId9" w:history="1">
        <w:r w:rsidRPr="00E3377D">
          <w:rPr>
            <w:rStyle w:val="Collegamentoipertestuale"/>
            <w:lang w:val="it-IT"/>
          </w:rPr>
          <w:t>wearemadeofstories@gmail.com</w:t>
        </w:r>
      </w:hyperlink>
      <w:r w:rsidR="00E3377D" w:rsidRPr="00E3377D">
        <w:rPr>
          <w:lang w:val="it-IT"/>
        </w:rPr>
        <w:t xml:space="preserve"> </w:t>
      </w:r>
    </w:p>
    <w:p w14:paraId="26042650" w14:textId="77777777" w:rsidR="00E3377D" w:rsidRPr="00E3377D" w:rsidRDefault="00E3377D" w:rsidP="00E3377D">
      <w:pPr>
        <w:shd w:val="clear" w:color="auto" w:fill="FFFFFF"/>
        <w:spacing w:before="100" w:beforeAutospacing="1" w:after="0" w:afterAutospacing="1" w:line="240" w:lineRule="auto"/>
        <w:rPr>
          <w:lang w:val="it-IT"/>
        </w:rPr>
      </w:pPr>
    </w:p>
    <w:p w14:paraId="74DDF1F3" w14:textId="77777777" w:rsidR="00E3377D" w:rsidRPr="00E3377D" w:rsidRDefault="00E3377D" w:rsidP="00E3377D">
      <w:pPr>
        <w:shd w:val="clear" w:color="auto" w:fill="FFFFFF"/>
        <w:spacing w:before="100" w:beforeAutospacing="1" w:after="0" w:afterAutospacing="1" w:line="240" w:lineRule="auto"/>
        <w:rPr>
          <w:lang w:val="it-IT"/>
        </w:rPr>
      </w:pPr>
    </w:p>
    <w:p w14:paraId="294B3F54" w14:textId="77777777" w:rsidR="00E3377D" w:rsidRPr="00865D38" w:rsidRDefault="00E3377D" w:rsidP="00D14A77">
      <w:pPr>
        <w:shd w:val="clear" w:color="auto" w:fill="FFFFFF"/>
        <w:spacing w:before="100" w:beforeAutospacing="1" w:after="0" w:afterAutospacing="1" w:line="240" w:lineRule="auto"/>
        <w:rPr>
          <w:lang w:val="it-IT"/>
        </w:rPr>
      </w:pPr>
    </w:p>
    <w:p w14:paraId="6AB8DFE3" w14:textId="5502E293" w:rsidR="00B11BF9" w:rsidRPr="00865D38" w:rsidRDefault="00B11BF9" w:rsidP="00016BED">
      <w:pPr>
        <w:shd w:val="clear" w:color="auto" w:fill="FFFFFF"/>
        <w:tabs>
          <w:tab w:val="right" w:pos="9026"/>
        </w:tabs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it-IT" w:eastAsia="en-GB"/>
        </w:rPr>
      </w:pPr>
    </w:p>
    <w:p w14:paraId="1B33327F" w14:textId="77777777" w:rsidR="00B11BF9" w:rsidRPr="00865D38" w:rsidRDefault="00B11BF9" w:rsidP="00016BED">
      <w:pPr>
        <w:shd w:val="clear" w:color="auto" w:fill="FFFFFF"/>
        <w:tabs>
          <w:tab w:val="right" w:pos="9026"/>
        </w:tabs>
        <w:spacing w:before="100" w:beforeAutospacing="1" w:after="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it-IT" w:eastAsia="en-GB"/>
        </w:rPr>
      </w:pPr>
    </w:p>
    <w:p w14:paraId="016902D5" w14:textId="05BFB674" w:rsidR="00AE419A" w:rsidRPr="00865D38" w:rsidRDefault="00016BED" w:rsidP="00016BED">
      <w:pPr>
        <w:shd w:val="clear" w:color="auto" w:fill="FFFFFF"/>
        <w:tabs>
          <w:tab w:val="right" w:pos="9026"/>
        </w:tabs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n-GB"/>
        </w:rPr>
      </w:pPr>
      <w:r w:rsidRPr="00865D3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it-IT" w:eastAsia="en-GB"/>
        </w:rPr>
        <w:tab/>
      </w:r>
    </w:p>
    <w:p w14:paraId="3F4FFAFD" w14:textId="77777777" w:rsidR="00F36B0E" w:rsidRPr="00865D38" w:rsidRDefault="00F36B0E" w:rsidP="00A91A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it-IT" w:eastAsia="en-GB"/>
        </w:rPr>
      </w:pPr>
    </w:p>
    <w:p w14:paraId="68C0F47E" w14:textId="63C5344D" w:rsidR="00A91A97" w:rsidRPr="00865D38" w:rsidRDefault="00A91A97" w:rsidP="00234B52">
      <w:pPr>
        <w:pStyle w:val="Paragrafoelenco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val="it-IT" w:eastAsia="en-GB"/>
        </w:rPr>
      </w:pPr>
    </w:p>
    <w:sectPr w:rsidR="00A91A97" w:rsidRPr="0086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0EC8" w14:textId="77777777" w:rsidR="00566CC8" w:rsidRDefault="00566CC8" w:rsidP="007A15FE">
      <w:pPr>
        <w:spacing w:after="0" w:line="240" w:lineRule="auto"/>
      </w:pPr>
      <w:r>
        <w:separator/>
      </w:r>
    </w:p>
  </w:endnote>
  <w:endnote w:type="continuationSeparator" w:id="0">
    <w:p w14:paraId="5F924A37" w14:textId="77777777" w:rsidR="00566CC8" w:rsidRDefault="00566CC8" w:rsidP="007A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FD58" w14:textId="77777777" w:rsidR="00566CC8" w:rsidRDefault="00566CC8" w:rsidP="007A15FE">
      <w:pPr>
        <w:spacing w:after="0" w:line="240" w:lineRule="auto"/>
      </w:pPr>
      <w:r>
        <w:separator/>
      </w:r>
    </w:p>
  </w:footnote>
  <w:footnote w:type="continuationSeparator" w:id="0">
    <w:p w14:paraId="7500205A" w14:textId="77777777" w:rsidR="00566CC8" w:rsidRDefault="00566CC8" w:rsidP="007A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4848"/>
    <w:multiLevelType w:val="multilevel"/>
    <w:tmpl w:val="8736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329F2"/>
    <w:multiLevelType w:val="hybridMultilevel"/>
    <w:tmpl w:val="3CD05942"/>
    <w:lvl w:ilvl="0" w:tplc="318AF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7AE9"/>
    <w:multiLevelType w:val="multilevel"/>
    <w:tmpl w:val="38E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A636C"/>
    <w:multiLevelType w:val="hybridMultilevel"/>
    <w:tmpl w:val="AFEC634A"/>
    <w:lvl w:ilvl="0" w:tplc="EBE68A50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3705169"/>
    <w:multiLevelType w:val="multilevel"/>
    <w:tmpl w:val="BC2C7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537579">
    <w:abstractNumId w:val="0"/>
  </w:num>
  <w:num w:numId="2" w16cid:durableId="732511516">
    <w:abstractNumId w:val="4"/>
  </w:num>
  <w:num w:numId="3" w16cid:durableId="593974530">
    <w:abstractNumId w:val="2"/>
  </w:num>
  <w:num w:numId="4" w16cid:durableId="121045660">
    <w:abstractNumId w:val="3"/>
  </w:num>
  <w:num w:numId="5" w16cid:durableId="133294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NjWyNLE0MTQ2NTZT0lEKTi0uzszPAykwqgUAWfs6cCwAAAA="/>
  </w:docVars>
  <w:rsids>
    <w:rsidRoot w:val="00A91A97"/>
    <w:rsid w:val="00011963"/>
    <w:rsid w:val="00016BED"/>
    <w:rsid w:val="00072E8A"/>
    <w:rsid w:val="000913BF"/>
    <w:rsid w:val="00107FC9"/>
    <w:rsid w:val="00140103"/>
    <w:rsid w:val="00216CE3"/>
    <w:rsid w:val="00226AA3"/>
    <w:rsid w:val="00234B52"/>
    <w:rsid w:val="00257E25"/>
    <w:rsid w:val="00266D03"/>
    <w:rsid w:val="002F31D0"/>
    <w:rsid w:val="003A00EA"/>
    <w:rsid w:val="0047215A"/>
    <w:rsid w:val="00537484"/>
    <w:rsid w:val="005521FE"/>
    <w:rsid w:val="00566CC8"/>
    <w:rsid w:val="00642165"/>
    <w:rsid w:val="006C0806"/>
    <w:rsid w:val="007209A0"/>
    <w:rsid w:val="00746ACB"/>
    <w:rsid w:val="007A15FE"/>
    <w:rsid w:val="00865D38"/>
    <w:rsid w:val="008B5551"/>
    <w:rsid w:val="008F0B14"/>
    <w:rsid w:val="009A44A6"/>
    <w:rsid w:val="009C245D"/>
    <w:rsid w:val="00A12D90"/>
    <w:rsid w:val="00A70CA5"/>
    <w:rsid w:val="00A91A97"/>
    <w:rsid w:val="00AB4CCC"/>
    <w:rsid w:val="00AE419A"/>
    <w:rsid w:val="00B11BF9"/>
    <w:rsid w:val="00BF0DDC"/>
    <w:rsid w:val="00CA7D14"/>
    <w:rsid w:val="00CE0A05"/>
    <w:rsid w:val="00D14A77"/>
    <w:rsid w:val="00D20DFB"/>
    <w:rsid w:val="00D414D5"/>
    <w:rsid w:val="00D97F70"/>
    <w:rsid w:val="00DB6B88"/>
    <w:rsid w:val="00E074CE"/>
    <w:rsid w:val="00E3377D"/>
    <w:rsid w:val="00E909B9"/>
    <w:rsid w:val="00EF43ED"/>
    <w:rsid w:val="00F21207"/>
    <w:rsid w:val="00F36B0E"/>
    <w:rsid w:val="00F76F5C"/>
    <w:rsid w:val="00F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727C"/>
  <w15:chartTrackingRefBased/>
  <w15:docId w15:val="{5B6C6425-D0D7-454D-85FD-3F4E85AC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A9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1A9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9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F36B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0E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0EA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A7D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7D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7D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D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7D1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B4CCC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15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15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15F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21F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aremadeofstori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aremadeofsto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2FDC-B943-444A-AA62-EF7BBD1C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f.jagerde@gmail.com</dc:creator>
  <cp:keywords/>
  <dc:description/>
  <cp:lastModifiedBy>Monica Turci</cp:lastModifiedBy>
  <cp:revision>3</cp:revision>
  <dcterms:created xsi:type="dcterms:W3CDTF">2022-12-28T09:53:00Z</dcterms:created>
  <dcterms:modified xsi:type="dcterms:W3CDTF">2022-12-28T10:02:00Z</dcterms:modified>
</cp:coreProperties>
</file>